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68" w:rsidRPr="003C4E24" w:rsidRDefault="004F7E68" w:rsidP="004F7E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  <w:r w:rsidRPr="004F7E68">
        <w:rPr>
          <w:rFonts w:eastAsia="Times New Roman" w:cstheme="minorHAnsi"/>
          <w:b/>
          <w:bCs/>
          <w:sz w:val="24"/>
          <w:szCs w:val="24"/>
          <w:lang w:val="sv-FI" w:eastAsia="fi-FI"/>
        </w:rPr>
        <w:t>PRAKTIKFORSKNING I SOCIALT ARBETE</w:t>
      </w:r>
      <w:r w:rsidR="003C4E24" w:rsidRPr="003C4E24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 (10 sp) </w:t>
      </w:r>
      <w:r w:rsidRPr="004F7E68">
        <w:rPr>
          <w:rFonts w:eastAsia="Times New Roman" w:cstheme="minorHAnsi"/>
          <w:b/>
          <w:bCs/>
          <w:sz w:val="24"/>
          <w:szCs w:val="24"/>
          <w:lang w:val="sv-FI" w:eastAsia="fi-FI"/>
        </w:rPr>
        <w:t>– HANDLEDNING, STÖD OCH AVTAL</w:t>
      </w:r>
    </w:p>
    <w:p w:rsidR="003C4E24" w:rsidRPr="00143A2C" w:rsidRDefault="003C4E24" w:rsidP="004F7E6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sv-FI" w:eastAsia="fi-FI"/>
        </w:rPr>
      </w:pPr>
    </w:p>
    <w:p w:rsidR="003C4E24" w:rsidRPr="00143A2C" w:rsidRDefault="003C4E24" w:rsidP="004F7E6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sv-FI" w:eastAsia="fi-FI"/>
        </w:rPr>
      </w:pPr>
      <w:r w:rsidRPr="00143A2C">
        <w:rPr>
          <w:rFonts w:eastAsia="Times New Roman" w:cstheme="minorHAnsi"/>
          <w:b/>
          <w:bCs/>
          <w:sz w:val="20"/>
          <w:szCs w:val="20"/>
          <w:lang w:val="sv-FI" w:eastAsia="fi-FI"/>
        </w:rPr>
        <w:t>Syfte</w:t>
      </w:r>
    </w:p>
    <w:p w:rsidR="004F7E68" w:rsidRPr="004F7E68" w:rsidRDefault="004F7E68" w:rsidP="004F7E68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r w:rsidRPr="004F7E68">
        <w:rPr>
          <w:rFonts w:eastAsia="Times New Roman" w:cstheme="minorHAnsi"/>
          <w:sz w:val="20"/>
          <w:szCs w:val="20"/>
          <w:lang w:val="sv-FI" w:eastAsia="fi-FI"/>
        </w:rPr>
        <w:t>I magisterstudierna för socialt arbete vid Helsingfors universitet ingår den obligatoriska</w:t>
      </w:r>
    </w:p>
    <w:p w:rsidR="004F7E68" w:rsidRPr="004F7E68" w:rsidRDefault="004F7E68" w:rsidP="004F7E68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studieperioden 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>Praktikforskning i socialt arbete</w:t>
      </w:r>
      <w:r w:rsidR="006D4D0E">
        <w:rPr>
          <w:rFonts w:eastAsia="Times New Roman" w:cstheme="minorHAnsi"/>
          <w:sz w:val="20"/>
          <w:szCs w:val="20"/>
          <w:lang w:val="sv-FI" w:eastAsia="fi-FI"/>
        </w:rPr>
        <w:t xml:space="preserve"> (10 sp)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>.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 </w:t>
      </w:r>
      <w:r w:rsidR="006D4D0E">
        <w:rPr>
          <w:rFonts w:eastAsia="Times New Roman" w:cstheme="minorHAnsi"/>
          <w:sz w:val="20"/>
          <w:szCs w:val="20"/>
          <w:lang w:val="sv-FI" w:eastAsia="fi-FI"/>
        </w:rPr>
        <w:t>Syftet är att väcka studerandes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 xml:space="preserve"> intresse för och ge dem färdigheter i att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 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>utforska och utveckla det sociala arbetets praktik. Studerande fördjupar sina kunskaper i praktikforskningens teori och praktik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 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>genom både teoretiska och praktiska studier. Studi</w:t>
      </w:r>
      <w:r w:rsidR="006D4D0E">
        <w:rPr>
          <w:rFonts w:eastAsia="Times New Roman" w:cstheme="minorHAnsi"/>
          <w:sz w:val="20"/>
          <w:szCs w:val="20"/>
          <w:lang w:val="sv-FI" w:eastAsia="fi-FI"/>
        </w:rPr>
        <w:t>eperioden består av tre faser: s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 xml:space="preserve">tuderande 1) deltar i föreläsningar om 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>prak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>tikforskning och gör upp en egen forskningsplan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 som pararbete eller i små grupper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>, 2) lär sig utföra praktikforskning genom att i praktiken samla in och bearbeta</w:t>
      </w:r>
    </w:p>
    <w:p w:rsidR="006F6BDC" w:rsidRPr="00143A2C" w:rsidRDefault="004F7E68" w:rsidP="00DF0BA4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r w:rsidRPr="004F7E68">
        <w:rPr>
          <w:rFonts w:eastAsia="Times New Roman" w:cstheme="minorHAnsi"/>
          <w:sz w:val="20"/>
          <w:szCs w:val="20"/>
          <w:lang w:val="sv-FI" w:eastAsia="fi-FI"/>
        </w:rPr>
        <w:t>forskningsmaterial, 3) skriver en forskningsrapport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 som pararbete eller i små grupper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 xml:space="preserve"> och presenterar den vid ett slutseminarium.</w:t>
      </w:r>
    </w:p>
    <w:p w:rsidR="006F6BDC" w:rsidRPr="004F7E68" w:rsidRDefault="006F6BDC" w:rsidP="004F7E68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</w:p>
    <w:p w:rsidR="004F7E68" w:rsidRPr="004F7E68" w:rsidRDefault="00DF0BA4" w:rsidP="004F7E68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r w:rsidRPr="00143A2C">
        <w:rPr>
          <w:rFonts w:eastAsia="Times New Roman" w:cstheme="minorHAnsi"/>
          <w:sz w:val="20"/>
          <w:szCs w:val="20"/>
          <w:lang w:val="sv-FI" w:eastAsia="fi-FI"/>
        </w:rPr>
        <w:t>Efter genomgången studieperiod</w:t>
      </w:r>
      <w:r w:rsidR="004D3E99">
        <w:rPr>
          <w:rFonts w:eastAsia="Times New Roman" w:cstheme="minorHAnsi"/>
          <w:sz w:val="20"/>
          <w:szCs w:val="20"/>
          <w:lang w:val="sv-FI" w:eastAsia="fi-FI"/>
        </w:rPr>
        <w:t xml:space="preserve"> förväntas studerande</w:t>
      </w:r>
      <w:r w:rsidR="004F7E68" w:rsidRPr="004F7E68">
        <w:rPr>
          <w:rFonts w:eastAsia="Times New Roman" w:cstheme="minorHAnsi"/>
          <w:sz w:val="20"/>
          <w:szCs w:val="20"/>
          <w:lang w:val="sv-FI" w:eastAsia="fi-FI"/>
        </w:rPr>
        <w:t xml:space="preserve"> kunna</w:t>
      </w:r>
    </w:p>
    <w:p w:rsidR="004F7E68" w:rsidRPr="004F7E68" w:rsidRDefault="004F7E68" w:rsidP="006F6BDC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proofErr w:type="gramStart"/>
      <w:r w:rsidRPr="004F7E68">
        <w:rPr>
          <w:rFonts w:eastAsia="Times New Roman" w:cstheme="minorHAnsi"/>
          <w:sz w:val="20"/>
          <w:szCs w:val="20"/>
          <w:lang w:val="sv-FI" w:eastAsia="fi-FI"/>
        </w:rPr>
        <w:t>-</w:t>
      </w:r>
      <w:proofErr w:type="gramEnd"/>
      <w:r w:rsidRPr="004F7E68">
        <w:rPr>
          <w:rFonts w:eastAsia="Times New Roman" w:cstheme="minorHAnsi"/>
          <w:sz w:val="20"/>
          <w:szCs w:val="20"/>
          <w:lang w:val="sv-FI" w:eastAsia="fi-FI"/>
        </w:rPr>
        <w:t>planera och utföra samt skriva en rapport om en praktikforskningsstudie i socialt arbete, som också innebär att i samarbete</w:t>
      </w:r>
      <w:r w:rsidR="006F6BDC" w:rsidRPr="00143A2C">
        <w:rPr>
          <w:rFonts w:eastAsia="Times New Roman" w:cstheme="minorHAnsi"/>
          <w:sz w:val="20"/>
          <w:szCs w:val="20"/>
          <w:lang w:val="sv-FI" w:eastAsia="fi-FI"/>
        </w:rPr>
        <w:t xml:space="preserve"> 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>med en arbetsplats göra upp och förverkliga en forskningsplan inom det sociala området.</w:t>
      </w:r>
    </w:p>
    <w:p w:rsidR="004F7E68" w:rsidRPr="00143A2C" w:rsidRDefault="004F7E68" w:rsidP="004F7E68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proofErr w:type="gramStart"/>
      <w:r w:rsidRPr="004F7E68">
        <w:rPr>
          <w:rFonts w:eastAsia="Times New Roman" w:cstheme="minorHAnsi"/>
          <w:sz w:val="20"/>
          <w:szCs w:val="20"/>
          <w:lang w:val="sv-FI" w:eastAsia="fi-FI"/>
        </w:rPr>
        <w:t>-</w:t>
      </w:r>
      <w:proofErr w:type="gramEnd"/>
      <w:r w:rsidRPr="004F7E68">
        <w:rPr>
          <w:rFonts w:eastAsia="Times New Roman" w:cstheme="minorHAnsi"/>
          <w:sz w:val="20"/>
          <w:szCs w:val="20"/>
          <w:lang w:val="sv-FI" w:eastAsia="fi-FI"/>
        </w:rPr>
        <w:t xml:space="preserve"> föra diskussioner om det fenomen praktikforskningen gäller.</w:t>
      </w:r>
    </w:p>
    <w:p w:rsidR="00DF0BA4" w:rsidRPr="00143A2C" w:rsidRDefault="00DF0BA4" w:rsidP="00DF0BA4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proofErr w:type="gramStart"/>
      <w:r w:rsidRPr="00143A2C">
        <w:rPr>
          <w:rFonts w:eastAsia="Times New Roman" w:cstheme="minorHAnsi"/>
          <w:sz w:val="20"/>
          <w:szCs w:val="20"/>
          <w:lang w:val="sv-FI" w:eastAsia="fi-FI"/>
        </w:rPr>
        <w:t>-</w:t>
      </w:r>
      <w:proofErr w:type="gramEnd"/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 utveckla sig i dialogisk arbetsorientering och använda den i sin egen praktik. </w:t>
      </w:r>
    </w:p>
    <w:p w:rsidR="00DF0BA4" w:rsidRPr="00143A2C" w:rsidRDefault="00DF0BA4" w:rsidP="00DF0BA4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proofErr w:type="gramStart"/>
      <w:r w:rsidRPr="00143A2C">
        <w:rPr>
          <w:rFonts w:eastAsia="Times New Roman" w:cstheme="minorHAnsi"/>
          <w:sz w:val="20"/>
          <w:szCs w:val="20"/>
          <w:lang w:val="sv-FI" w:eastAsia="fi-FI"/>
        </w:rPr>
        <w:t>-</w:t>
      </w:r>
      <w:proofErr w:type="gramEnd"/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 utföra och rapportera en praktikforskning i samarbete med </w:t>
      </w:r>
      <w:r w:rsidR="006D4D0E">
        <w:rPr>
          <w:rFonts w:eastAsia="Times New Roman" w:cstheme="minorHAnsi"/>
          <w:sz w:val="20"/>
          <w:szCs w:val="20"/>
          <w:lang w:val="sv-FI" w:eastAsia="fi-FI"/>
        </w:rPr>
        <w:t>en arbetsgemenskap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>.</w:t>
      </w:r>
    </w:p>
    <w:p w:rsidR="00DF0BA4" w:rsidRPr="00143A2C" w:rsidRDefault="00DF0BA4" w:rsidP="0093681D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proofErr w:type="gramStart"/>
      <w:r w:rsidRPr="00143A2C">
        <w:rPr>
          <w:rFonts w:eastAsia="Times New Roman" w:cstheme="minorHAnsi"/>
          <w:sz w:val="20"/>
          <w:szCs w:val="20"/>
          <w:lang w:val="sv-FI" w:eastAsia="fi-FI"/>
        </w:rPr>
        <w:t>-</w:t>
      </w:r>
      <w:proofErr w:type="gramEnd"/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 utvärdera </w:t>
      </w:r>
      <w:r w:rsidR="0093681D" w:rsidRPr="00143A2C">
        <w:rPr>
          <w:rFonts w:eastAsia="Times New Roman" w:cstheme="minorHAnsi"/>
          <w:sz w:val="20"/>
          <w:szCs w:val="20"/>
          <w:lang w:val="sv-FI" w:eastAsia="fi-FI"/>
        </w:rPr>
        <w:t xml:space="preserve">med hjälp av 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sin forskning </w:t>
      </w:r>
      <w:r w:rsidR="0093681D" w:rsidRPr="00143A2C">
        <w:rPr>
          <w:rFonts w:eastAsia="Times New Roman" w:cstheme="minorHAnsi"/>
          <w:sz w:val="20"/>
          <w:szCs w:val="20"/>
          <w:lang w:val="sv-FI" w:eastAsia="fi-FI"/>
        </w:rPr>
        <w:t xml:space="preserve">behovet av och möjligheter till utveckling av arbetspraktiker. </w:t>
      </w:r>
    </w:p>
    <w:p w:rsidR="0093681D" w:rsidRPr="00143A2C" w:rsidRDefault="0093681D" w:rsidP="0093681D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proofErr w:type="gramStart"/>
      <w:r w:rsidRPr="00143A2C">
        <w:rPr>
          <w:rFonts w:eastAsia="Times New Roman" w:cstheme="minorHAnsi"/>
          <w:sz w:val="20"/>
          <w:szCs w:val="20"/>
          <w:lang w:val="sv-FI" w:eastAsia="fi-FI"/>
        </w:rPr>
        <w:t>-</w:t>
      </w:r>
      <w:proofErr w:type="gramEnd"/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 veta </w:t>
      </w:r>
      <w:r w:rsidR="006D4D0E">
        <w:rPr>
          <w:rFonts w:eastAsia="Times New Roman" w:cstheme="minorHAnsi"/>
          <w:sz w:val="20"/>
          <w:szCs w:val="20"/>
          <w:lang w:val="sv-FI" w:eastAsia="fi-FI"/>
        </w:rPr>
        <w:t xml:space="preserve">utgångspunkter för 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kooperativ utveckling av arbete </w:t>
      </w:r>
      <w:r w:rsidR="006D4D0E">
        <w:rPr>
          <w:rFonts w:eastAsia="Times New Roman" w:cstheme="minorHAnsi"/>
          <w:sz w:val="20"/>
          <w:szCs w:val="20"/>
          <w:lang w:val="sv-FI" w:eastAsia="fi-FI"/>
        </w:rPr>
        <w:t>och kunna utnyttja dem i sitt</w:t>
      </w:r>
      <w:r w:rsidR="003C4E24" w:rsidRPr="00143A2C">
        <w:rPr>
          <w:rFonts w:eastAsia="Times New Roman" w:cstheme="minorHAnsi"/>
          <w:sz w:val="20"/>
          <w:szCs w:val="20"/>
          <w:lang w:val="sv-FI" w:eastAsia="fi-FI"/>
        </w:rPr>
        <w:t xml:space="preserve"> eget arbete. </w:t>
      </w:r>
    </w:p>
    <w:p w:rsidR="003C4E24" w:rsidRPr="004F7E68" w:rsidRDefault="003C4E24" w:rsidP="004F7E68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</w:p>
    <w:p w:rsidR="004F7E68" w:rsidRPr="004F7E68" w:rsidRDefault="004F7E68" w:rsidP="004F7E6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sv-FI" w:eastAsia="fi-FI"/>
        </w:rPr>
      </w:pPr>
      <w:r w:rsidRPr="004F7E68">
        <w:rPr>
          <w:rFonts w:eastAsia="Times New Roman" w:cstheme="minorHAnsi"/>
          <w:b/>
          <w:bCs/>
          <w:sz w:val="20"/>
          <w:szCs w:val="20"/>
          <w:lang w:val="sv-FI" w:eastAsia="fi-FI"/>
        </w:rPr>
        <w:t>Avtal om praktikforskningen</w:t>
      </w:r>
    </w:p>
    <w:p w:rsidR="004F7E68" w:rsidRPr="004F7E68" w:rsidRDefault="003C4E24" w:rsidP="003C4E24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r w:rsidRPr="00143A2C">
        <w:rPr>
          <w:rFonts w:eastAsia="Times New Roman" w:cstheme="minorHAnsi"/>
          <w:sz w:val="20"/>
          <w:szCs w:val="20"/>
          <w:lang w:val="sv-FI" w:eastAsia="fi-FI"/>
        </w:rPr>
        <w:t>Praktikforskningen utförs som pararbete e</w:t>
      </w:r>
      <w:r w:rsidR="001804A8">
        <w:rPr>
          <w:rFonts w:eastAsia="Times New Roman" w:cstheme="minorHAnsi"/>
          <w:sz w:val="20"/>
          <w:szCs w:val="20"/>
          <w:lang w:val="sv-FI" w:eastAsia="fi-FI"/>
        </w:rPr>
        <w:t>ller i små grupper. Studerande</w:t>
      </w:r>
      <w:r w:rsidR="004D3E99">
        <w:rPr>
          <w:rFonts w:eastAsia="Times New Roman" w:cstheme="minorHAnsi"/>
          <w:sz w:val="20"/>
          <w:szCs w:val="20"/>
          <w:lang w:val="sv-FI" w:eastAsia="fi-FI"/>
        </w:rPr>
        <w:t>na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 och platsen för praktikforskningen gör upp ett avtal </w:t>
      </w:r>
      <w:r w:rsidR="004F7E68" w:rsidRPr="004F7E68">
        <w:rPr>
          <w:rFonts w:eastAsia="Times New Roman" w:cstheme="minorHAnsi"/>
          <w:sz w:val="20"/>
          <w:szCs w:val="20"/>
          <w:lang w:val="sv-FI" w:eastAsia="fi-FI"/>
        </w:rPr>
        <w:t xml:space="preserve">om praktikforskningen. I avtalet konstateras ämnet för 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>prak</w:t>
      </w:r>
      <w:r w:rsidR="004F7E68" w:rsidRPr="004F7E68">
        <w:rPr>
          <w:rFonts w:eastAsia="Times New Roman" w:cstheme="minorHAnsi"/>
          <w:sz w:val="20"/>
          <w:szCs w:val="20"/>
          <w:lang w:val="sv-FI" w:eastAsia="fi-FI"/>
        </w:rPr>
        <w:t>tikforskningen och den tidsperiod under vilken studerande</w:t>
      </w:r>
      <w:r w:rsidR="001804A8">
        <w:rPr>
          <w:rFonts w:eastAsia="Times New Roman" w:cstheme="minorHAnsi"/>
          <w:sz w:val="20"/>
          <w:szCs w:val="20"/>
          <w:lang w:val="sv-FI" w:eastAsia="fi-FI"/>
        </w:rPr>
        <w:t>na</w:t>
      </w:r>
      <w:r w:rsidR="004F7E68" w:rsidRPr="004F7E68">
        <w:rPr>
          <w:rFonts w:eastAsia="Times New Roman" w:cstheme="minorHAnsi"/>
          <w:sz w:val="20"/>
          <w:szCs w:val="20"/>
          <w:lang w:val="sv-FI" w:eastAsia="fi-FI"/>
        </w:rPr>
        <w:t xml:space="preserve"> ska arbeta där samt den ersättning 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>som eventuellt utbetalas för ar</w:t>
      </w:r>
      <w:r w:rsidR="004F7E68" w:rsidRPr="004F7E68">
        <w:rPr>
          <w:rFonts w:eastAsia="Times New Roman" w:cstheme="minorHAnsi"/>
          <w:sz w:val="20"/>
          <w:szCs w:val="20"/>
          <w:lang w:val="sv-FI" w:eastAsia="fi-FI"/>
        </w:rPr>
        <w:t>betsinsatsen. Det är viktigt att i avtalet nämna vem som är ansvarig kontaktperson på arbetspla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>tsen. En kopia av det underteck</w:t>
      </w:r>
      <w:r w:rsidR="004F7E68" w:rsidRPr="004F7E68">
        <w:rPr>
          <w:rFonts w:eastAsia="Times New Roman" w:cstheme="minorHAnsi"/>
          <w:sz w:val="20"/>
          <w:szCs w:val="20"/>
          <w:lang w:val="sv-FI" w:eastAsia="fi-FI"/>
        </w:rPr>
        <w:t>nade avtalet sänds för kännedom till universitetet. Avtalet finns i slutet av denna text.</w:t>
      </w:r>
    </w:p>
    <w:p w:rsidR="003C4E24" w:rsidRPr="00143A2C" w:rsidRDefault="003C4E24" w:rsidP="004F7E68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</w:p>
    <w:p w:rsidR="004F7E68" w:rsidRPr="00143A2C" w:rsidRDefault="0087316E" w:rsidP="004F7E6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sv-FI" w:eastAsia="fi-FI"/>
        </w:rPr>
      </w:pPr>
      <w:r w:rsidRPr="00143A2C">
        <w:rPr>
          <w:rFonts w:eastAsia="Times New Roman" w:cstheme="minorHAnsi"/>
          <w:b/>
          <w:bCs/>
          <w:sz w:val="20"/>
          <w:szCs w:val="20"/>
          <w:lang w:val="sv-FI" w:eastAsia="fi-FI"/>
        </w:rPr>
        <w:t>Planering och utförande</w:t>
      </w:r>
      <w:r w:rsidR="004F7E68" w:rsidRPr="004F7E68">
        <w:rPr>
          <w:rFonts w:eastAsia="Times New Roman" w:cstheme="minorHAnsi"/>
          <w:b/>
          <w:bCs/>
          <w:sz w:val="20"/>
          <w:szCs w:val="20"/>
          <w:lang w:val="sv-FI" w:eastAsia="fi-FI"/>
        </w:rPr>
        <w:t xml:space="preserve"> av praktikforskningen</w:t>
      </w:r>
    </w:p>
    <w:p w:rsidR="004F7E68" w:rsidRPr="00143A2C" w:rsidRDefault="00DE646E" w:rsidP="00C80517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r w:rsidRPr="00143A2C">
        <w:rPr>
          <w:rFonts w:eastAsia="Times New Roman" w:cstheme="minorHAnsi"/>
          <w:sz w:val="20"/>
          <w:szCs w:val="20"/>
          <w:lang w:val="sv-FI" w:eastAsia="fi-FI"/>
        </w:rPr>
        <w:t>Innan praktikper</w:t>
      </w:r>
      <w:r w:rsidR="001804A8">
        <w:rPr>
          <w:rFonts w:eastAsia="Times New Roman" w:cstheme="minorHAnsi"/>
          <w:sz w:val="20"/>
          <w:szCs w:val="20"/>
          <w:lang w:val="sv-FI" w:eastAsia="fi-FI"/>
        </w:rPr>
        <w:t>ioden inleds uppgör studerande</w:t>
      </w:r>
      <w:r w:rsidR="004D3E99">
        <w:rPr>
          <w:rFonts w:eastAsia="Times New Roman" w:cstheme="minorHAnsi"/>
          <w:sz w:val="20"/>
          <w:szCs w:val="20"/>
          <w:lang w:val="sv-FI" w:eastAsia="fi-FI"/>
        </w:rPr>
        <w:t>na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 en forskningsplan i samarbete med arbetsplatsen. Handledning och stöd </w:t>
      </w:r>
      <w:r w:rsidR="004D3E99">
        <w:rPr>
          <w:rFonts w:eastAsia="Times New Roman" w:cstheme="minorHAnsi"/>
          <w:sz w:val="20"/>
          <w:szCs w:val="20"/>
          <w:lang w:val="sv-FI" w:eastAsia="fi-FI"/>
        </w:rPr>
        <w:t xml:space="preserve">i att göra upp en 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>forskningsplan får de i föreläsningsserien samt av de ansvariga universitetslärarna. Forskningsplanen ska vara godkänd av ansvarig lärare innan praktikperioden börjar. Varje stad/kommun/organisation har skapat sina egna modeller för ansö</w:t>
      </w:r>
      <w:r w:rsidR="002C37FC">
        <w:rPr>
          <w:rFonts w:eastAsia="Times New Roman" w:cstheme="minorHAnsi"/>
          <w:sz w:val="20"/>
          <w:szCs w:val="20"/>
          <w:lang w:val="sv-FI" w:eastAsia="fi-FI"/>
        </w:rPr>
        <w:t>kning av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 forskningstillstånd. </w:t>
      </w:r>
      <w:r w:rsidR="00C80517" w:rsidRPr="00143A2C">
        <w:rPr>
          <w:rFonts w:eastAsia="Times New Roman" w:cstheme="minorHAnsi"/>
          <w:sz w:val="20"/>
          <w:szCs w:val="20"/>
          <w:lang w:val="sv-FI" w:eastAsia="fi-FI"/>
        </w:rPr>
        <w:t xml:space="preserve">Det är viktigt att arbetsplatsen är medveten om tidtabellen för beviljandet av forskningstillstånd och den tas i beaktande </w:t>
      </w:r>
      <w:r w:rsidR="004D3E99">
        <w:rPr>
          <w:rFonts w:eastAsia="Times New Roman" w:cstheme="minorHAnsi"/>
          <w:sz w:val="20"/>
          <w:szCs w:val="20"/>
          <w:lang w:val="sv-FI" w:eastAsia="fi-FI"/>
        </w:rPr>
        <w:t>i planering</w:t>
      </w:r>
      <w:r w:rsidR="001E7E23" w:rsidRPr="00143A2C">
        <w:rPr>
          <w:rFonts w:eastAsia="Times New Roman" w:cstheme="minorHAnsi"/>
          <w:sz w:val="20"/>
          <w:szCs w:val="20"/>
          <w:lang w:val="sv-FI" w:eastAsia="fi-FI"/>
        </w:rPr>
        <w:t xml:space="preserve"> av forskningen. </w:t>
      </w:r>
    </w:p>
    <w:p w:rsidR="00C80517" w:rsidRPr="00143A2C" w:rsidRDefault="00C80517" w:rsidP="00C80517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sv-FI" w:eastAsia="fi-FI"/>
        </w:rPr>
      </w:pPr>
    </w:p>
    <w:p w:rsidR="00C80517" w:rsidRPr="00143A2C" w:rsidRDefault="001E7E23" w:rsidP="00C80517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sv-FI" w:eastAsia="fi-FI"/>
        </w:rPr>
      </w:pPr>
      <w:r w:rsidRPr="00143A2C">
        <w:rPr>
          <w:rFonts w:eastAsia="Times New Roman" w:cstheme="minorHAnsi"/>
          <w:b/>
          <w:bCs/>
          <w:sz w:val="20"/>
          <w:szCs w:val="20"/>
          <w:lang w:val="sv-FI" w:eastAsia="fi-FI"/>
        </w:rPr>
        <w:t>Att arbeta som en medlem i arbetsgemenskap</w:t>
      </w:r>
    </w:p>
    <w:p w:rsidR="005C0ABA" w:rsidRPr="00143A2C" w:rsidRDefault="005C0ABA" w:rsidP="005C0ABA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r w:rsidRPr="004F7E68">
        <w:rPr>
          <w:rFonts w:eastAsia="Times New Roman" w:cstheme="minorHAnsi"/>
          <w:sz w:val="20"/>
          <w:szCs w:val="20"/>
          <w:lang w:val="sv-FI" w:eastAsia="fi-FI"/>
        </w:rPr>
        <w:t>Arbetsplatsens uppgift är att erbjuda en forskningsvänlig och aktiv mi</w:t>
      </w:r>
      <w:r w:rsidR="002C37FC">
        <w:rPr>
          <w:rFonts w:eastAsia="Times New Roman" w:cstheme="minorHAnsi"/>
          <w:sz w:val="20"/>
          <w:szCs w:val="20"/>
          <w:lang w:val="sv-FI" w:eastAsia="fi-FI"/>
        </w:rPr>
        <w:t>ljö och att stöda studerande</w:t>
      </w:r>
      <w:r w:rsidR="004D3E99">
        <w:rPr>
          <w:rFonts w:eastAsia="Times New Roman" w:cstheme="minorHAnsi"/>
          <w:sz w:val="20"/>
          <w:szCs w:val="20"/>
          <w:lang w:val="sv-FI" w:eastAsia="fi-FI"/>
        </w:rPr>
        <w:t>na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 i forskningen och in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>samlingen av fors</w:t>
      </w:r>
      <w:r w:rsidR="002C37FC">
        <w:rPr>
          <w:rFonts w:eastAsia="Times New Roman" w:cstheme="minorHAnsi"/>
          <w:sz w:val="20"/>
          <w:szCs w:val="20"/>
          <w:lang w:val="sv-FI" w:eastAsia="fi-FI"/>
        </w:rPr>
        <w:t>kningsmaterialet. Studerande</w:t>
      </w:r>
      <w:r w:rsidR="004D3E99">
        <w:rPr>
          <w:rFonts w:eastAsia="Times New Roman" w:cstheme="minorHAnsi"/>
          <w:sz w:val="20"/>
          <w:szCs w:val="20"/>
          <w:lang w:val="sv-FI" w:eastAsia="fi-FI"/>
        </w:rPr>
        <w:t>na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 xml:space="preserve"> kan under datainsamlingen ibland be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>höva handledning av arbetsgemen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>skapen t.ex. efter krävande klientintervjuer. När det gäller forskningen förutsätts studerande</w:t>
      </w:r>
      <w:r w:rsidR="004D3E99">
        <w:rPr>
          <w:rFonts w:eastAsia="Times New Roman" w:cstheme="minorHAnsi"/>
          <w:sz w:val="20"/>
          <w:szCs w:val="20"/>
          <w:lang w:val="sv-FI" w:eastAsia="fi-FI"/>
        </w:rPr>
        <w:t>na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 xml:space="preserve"> vara aktiv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>a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 xml:space="preserve"> och självständig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>a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 xml:space="preserve"> och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 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>kunna ta en sakkunnigroll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>. Å andra sidan</w:t>
      </w:r>
      <w:r w:rsidR="002C37FC">
        <w:rPr>
          <w:rFonts w:eastAsia="Times New Roman" w:cstheme="minorHAnsi"/>
          <w:sz w:val="20"/>
          <w:szCs w:val="20"/>
          <w:lang w:val="sv-FI" w:eastAsia="fi-FI"/>
        </w:rPr>
        <w:t xml:space="preserve"> är det viktigt att studerande</w:t>
      </w:r>
      <w:r w:rsidR="004D3E99">
        <w:rPr>
          <w:rFonts w:eastAsia="Times New Roman" w:cstheme="minorHAnsi"/>
          <w:sz w:val="20"/>
          <w:szCs w:val="20"/>
          <w:lang w:val="sv-FI" w:eastAsia="fi-FI"/>
        </w:rPr>
        <w:t>na</w:t>
      </w:r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 kan känna sig som en del av arbetsgemenskapen. </w:t>
      </w:r>
    </w:p>
    <w:p w:rsidR="005C0ABA" w:rsidRPr="00143A2C" w:rsidRDefault="005C0ABA" w:rsidP="005C0ABA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</w:p>
    <w:p w:rsidR="005C0ABA" w:rsidRPr="00143A2C" w:rsidRDefault="005C0ABA" w:rsidP="005C0ABA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r w:rsidRPr="00143A2C">
        <w:rPr>
          <w:rFonts w:eastAsia="Times New Roman" w:cstheme="minorHAnsi"/>
          <w:sz w:val="20"/>
          <w:szCs w:val="20"/>
          <w:lang w:val="sv-FI" w:eastAsia="fi-FI"/>
        </w:rPr>
        <w:t xml:space="preserve">En del </w:t>
      </w:r>
      <w:r w:rsidR="002C37FC">
        <w:rPr>
          <w:rFonts w:eastAsia="Times New Roman" w:cstheme="minorHAnsi"/>
          <w:sz w:val="20"/>
          <w:szCs w:val="20"/>
          <w:lang w:val="sv-FI" w:eastAsia="fi-FI"/>
        </w:rPr>
        <w:t>av studerande</w:t>
      </w:r>
      <w:r w:rsidR="00FD76E5" w:rsidRPr="00143A2C">
        <w:rPr>
          <w:rFonts w:eastAsia="Times New Roman" w:cstheme="minorHAnsi"/>
          <w:sz w:val="20"/>
          <w:szCs w:val="20"/>
          <w:lang w:val="sv-FI" w:eastAsia="fi-FI"/>
        </w:rPr>
        <w:t xml:space="preserve"> utför sina praktikforskningar individuellt på sin egen arbetsplats. Då bör </w:t>
      </w:r>
    </w:p>
    <w:p w:rsidR="005C0ABA" w:rsidRPr="004F7E68" w:rsidRDefault="005C0ABA" w:rsidP="00FD76E5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proofErr w:type="gramStart"/>
      <w:r w:rsidRPr="004F7E68">
        <w:rPr>
          <w:rFonts w:eastAsia="Times New Roman" w:cstheme="minorHAnsi"/>
          <w:sz w:val="20"/>
          <w:szCs w:val="20"/>
          <w:lang w:val="sv-FI" w:eastAsia="fi-FI"/>
        </w:rPr>
        <w:t>arbetsgr</w:t>
      </w:r>
      <w:r w:rsidR="00FD76E5" w:rsidRPr="00143A2C">
        <w:rPr>
          <w:rFonts w:eastAsia="Times New Roman" w:cstheme="minorHAnsi"/>
          <w:sz w:val="20"/>
          <w:szCs w:val="20"/>
          <w:lang w:val="sv-FI" w:eastAsia="fi-FI"/>
        </w:rPr>
        <w:t>uppen vara införstådd med studi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>ernas syfte och studerande ha möjlighet att lösgöra sig från normala arbetsuppgifter för att utföra praktikforskning.</w:t>
      </w:r>
      <w:proofErr w:type="gramEnd"/>
    </w:p>
    <w:p w:rsidR="005C0ABA" w:rsidRPr="00143A2C" w:rsidRDefault="005C0ABA" w:rsidP="00785FE9">
      <w:pPr>
        <w:pStyle w:val="Default"/>
        <w:rPr>
          <w:sz w:val="20"/>
          <w:szCs w:val="20"/>
          <w:lang w:val="sv-FI"/>
        </w:rPr>
      </w:pPr>
    </w:p>
    <w:p w:rsidR="005C0ABA" w:rsidRPr="00143A2C" w:rsidRDefault="00FD76E5" w:rsidP="00785FE9">
      <w:pPr>
        <w:pStyle w:val="Default"/>
        <w:rPr>
          <w:b/>
          <w:bCs/>
          <w:sz w:val="20"/>
          <w:szCs w:val="20"/>
          <w:lang w:val="sv-FI"/>
        </w:rPr>
      </w:pPr>
      <w:r w:rsidRPr="00143A2C">
        <w:rPr>
          <w:b/>
          <w:bCs/>
          <w:sz w:val="20"/>
          <w:szCs w:val="20"/>
          <w:lang w:val="sv-FI"/>
        </w:rPr>
        <w:t>Handledning i forskningsarbetet</w:t>
      </w:r>
    </w:p>
    <w:p w:rsidR="004F7E68" w:rsidRPr="00143A2C" w:rsidRDefault="004F7E68" w:rsidP="00143A2C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r w:rsidRPr="004F7E68">
        <w:rPr>
          <w:rFonts w:eastAsia="Times New Roman" w:cstheme="minorHAnsi"/>
          <w:sz w:val="20"/>
          <w:szCs w:val="20"/>
          <w:lang w:val="sv-FI" w:eastAsia="fi-FI"/>
        </w:rPr>
        <w:t>Universitetet ansvarar f</w:t>
      </w:r>
      <w:r w:rsidR="00143A2C" w:rsidRPr="00143A2C">
        <w:rPr>
          <w:rFonts w:eastAsia="Times New Roman" w:cstheme="minorHAnsi"/>
          <w:sz w:val="20"/>
          <w:szCs w:val="20"/>
          <w:lang w:val="sv-FI" w:eastAsia="fi-FI"/>
        </w:rPr>
        <w:t xml:space="preserve">ör handledningen av 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>praktikforskning</w:t>
      </w:r>
      <w:r w:rsidR="00143A2C" w:rsidRPr="00143A2C">
        <w:rPr>
          <w:rFonts w:eastAsia="Times New Roman" w:cstheme="minorHAnsi"/>
          <w:sz w:val="20"/>
          <w:szCs w:val="20"/>
          <w:lang w:val="sv-FI" w:eastAsia="fi-FI"/>
        </w:rPr>
        <w:t>ar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>. Om arbetsplatsen har kunnande i forskning, så är det</w:t>
      </w:r>
      <w:r w:rsidR="00143A2C" w:rsidRPr="00143A2C">
        <w:rPr>
          <w:rFonts w:eastAsia="Times New Roman" w:cstheme="minorHAnsi"/>
          <w:sz w:val="20"/>
          <w:szCs w:val="20"/>
          <w:lang w:val="sv-FI" w:eastAsia="fi-FI"/>
        </w:rPr>
        <w:t xml:space="preserve"> 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 xml:space="preserve">förstås mycket bra, men det är inte en </w:t>
      </w:r>
      <w:r w:rsidR="00143A2C" w:rsidRPr="00143A2C">
        <w:rPr>
          <w:rFonts w:eastAsia="Times New Roman" w:cstheme="minorHAnsi"/>
          <w:sz w:val="20"/>
          <w:szCs w:val="20"/>
          <w:lang w:val="sv-FI" w:eastAsia="fi-FI"/>
        </w:rPr>
        <w:t>förutsättning för att ta emot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 xml:space="preserve"> praktikforskningsstuderande. </w:t>
      </w:r>
      <w:r w:rsidR="00143A2C" w:rsidRPr="00143A2C">
        <w:rPr>
          <w:rFonts w:eastAsia="Times New Roman" w:cstheme="minorHAnsi"/>
          <w:sz w:val="20"/>
          <w:szCs w:val="20"/>
          <w:lang w:val="sv-FI" w:eastAsia="fi-FI"/>
        </w:rPr>
        <w:t>Den här praktikstudieperi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>oden kräver ingen särskild utbildning (t.ex. praktiklärar</w:t>
      </w:r>
      <w:r w:rsidR="00143A2C" w:rsidRPr="00143A2C">
        <w:rPr>
          <w:rFonts w:eastAsia="Times New Roman" w:cstheme="minorHAnsi"/>
          <w:sz w:val="20"/>
          <w:szCs w:val="20"/>
          <w:lang w:val="sv-FI" w:eastAsia="fi-FI"/>
        </w:rPr>
        <w:t>utbildning) för att ta emot s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>tuderande.</w:t>
      </w:r>
    </w:p>
    <w:p w:rsidR="00143A2C" w:rsidRPr="00143A2C" w:rsidRDefault="00143A2C" w:rsidP="004F7E68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</w:p>
    <w:p w:rsidR="00143A2C" w:rsidRPr="00143A2C" w:rsidRDefault="00143A2C" w:rsidP="004F7E6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sv-FI" w:eastAsia="fi-FI"/>
        </w:rPr>
      </w:pPr>
      <w:r w:rsidRPr="00143A2C">
        <w:rPr>
          <w:rFonts w:eastAsia="Times New Roman" w:cstheme="minorHAnsi"/>
          <w:b/>
          <w:bCs/>
          <w:sz w:val="20"/>
          <w:szCs w:val="20"/>
          <w:lang w:val="sv-FI" w:eastAsia="fi-FI"/>
        </w:rPr>
        <w:t xml:space="preserve">Närmare upplysningar </w:t>
      </w:r>
    </w:p>
    <w:p w:rsidR="004F7E68" w:rsidRPr="004F7E68" w:rsidRDefault="004F7E68" w:rsidP="00143A2C">
      <w:pPr>
        <w:spacing w:after="0" w:line="240" w:lineRule="auto"/>
        <w:rPr>
          <w:rFonts w:eastAsia="Times New Roman" w:cstheme="minorHAnsi"/>
          <w:sz w:val="20"/>
          <w:szCs w:val="20"/>
          <w:lang w:val="sv-FI" w:eastAsia="fi-FI"/>
        </w:rPr>
      </w:pPr>
      <w:r w:rsidRPr="004F7E68">
        <w:rPr>
          <w:rFonts w:eastAsia="Times New Roman" w:cstheme="minorHAnsi"/>
          <w:sz w:val="20"/>
          <w:szCs w:val="20"/>
          <w:lang w:val="sv-FI" w:eastAsia="fi-FI"/>
        </w:rPr>
        <w:t xml:space="preserve">Närmare upplysningar </w:t>
      </w:r>
      <w:r w:rsidR="00143A2C">
        <w:rPr>
          <w:rFonts w:eastAsia="Times New Roman" w:cstheme="minorHAnsi"/>
          <w:sz w:val="20"/>
          <w:szCs w:val="20"/>
          <w:lang w:val="sv-FI" w:eastAsia="fi-FI"/>
        </w:rPr>
        <w:t xml:space="preserve">ger </w:t>
      </w:r>
      <w:r w:rsidRPr="004F7E68">
        <w:rPr>
          <w:rFonts w:eastAsia="Times New Roman" w:cstheme="minorHAnsi"/>
          <w:sz w:val="20"/>
          <w:szCs w:val="20"/>
          <w:lang w:val="sv-FI" w:eastAsia="fi-FI"/>
        </w:rPr>
        <w:t>Maria Tapola-Haapala</w:t>
      </w:r>
      <w:r w:rsidR="00143A2C" w:rsidRPr="00143A2C">
        <w:rPr>
          <w:rFonts w:eastAsia="Times New Roman" w:cstheme="minorHAnsi"/>
          <w:sz w:val="20"/>
          <w:szCs w:val="20"/>
          <w:lang w:val="sv-FI" w:eastAsia="fi-FI"/>
        </w:rPr>
        <w:t xml:space="preserve">, </w:t>
      </w:r>
      <w:hyperlink r:id="rId5" w:history="1">
        <w:r w:rsidR="00143A2C" w:rsidRPr="00143A2C">
          <w:rPr>
            <w:rStyle w:val="Hyperlink"/>
            <w:rFonts w:eastAsia="Times New Roman" w:cstheme="minorHAnsi"/>
            <w:sz w:val="20"/>
            <w:szCs w:val="20"/>
            <w:lang w:val="sv-FI" w:eastAsia="fi-FI"/>
          </w:rPr>
          <w:t>maria.tapola@helsinki.fi</w:t>
        </w:r>
      </w:hyperlink>
      <w:r w:rsidR="00143A2C" w:rsidRPr="00143A2C">
        <w:rPr>
          <w:rFonts w:eastAsia="Times New Roman" w:cstheme="minorHAnsi"/>
          <w:sz w:val="20"/>
          <w:szCs w:val="20"/>
          <w:lang w:val="sv-FI" w:eastAsia="fi-FI"/>
        </w:rPr>
        <w:t xml:space="preserve">, tel. 050 588 63 99. </w:t>
      </w:r>
    </w:p>
    <w:p w:rsidR="0060591B" w:rsidRDefault="0060591B">
      <w:pPr>
        <w:rPr>
          <w:rFonts w:cstheme="minorHAnsi"/>
          <w:sz w:val="20"/>
          <w:szCs w:val="20"/>
          <w:lang w:val="sv-FI"/>
        </w:rPr>
      </w:pPr>
    </w:p>
    <w:p w:rsidR="00624766" w:rsidRDefault="00624766" w:rsidP="00624766">
      <w:pPr>
        <w:rPr>
          <w:rFonts w:cstheme="minorHAnsi"/>
          <w:b/>
          <w:bCs/>
          <w:sz w:val="20"/>
          <w:szCs w:val="20"/>
          <w:lang w:val="sv-FI"/>
        </w:rPr>
      </w:pPr>
    </w:p>
    <w:p w:rsidR="00143A2C" w:rsidRPr="00143A2C" w:rsidRDefault="00624766" w:rsidP="00624766">
      <w:pPr>
        <w:rPr>
          <w:rFonts w:cstheme="minorHAnsi"/>
          <w:b/>
          <w:bCs/>
          <w:sz w:val="20"/>
          <w:szCs w:val="20"/>
          <w:lang w:val="sv-FI"/>
        </w:rPr>
      </w:pPr>
      <w:r>
        <w:rPr>
          <w:rFonts w:cstheme="minorHAnsi"/>
          <w:b/>
          <w:bCs/>
          <w:sz w:val="20"/>
          <w:szCs w:val="20"/>
          <w:lang w:val="sv-FI"/>
        </w:rPr>
        <w:lastRenderedPageBreak/>
        <w:t>AVTAL OM PRAKTIKFORSKNING 2</w:t>
      </w:r>
      <w:r w:rsidR="00143A2C" w:rsidRPr="00143A2C">
        <w:rPr>
          <w:rFonts w:cstheme="minorHAnsi"/>
          <w:b/>
          <w:bCs/>
          <w:sz w:val="20"/>
          <w:szCs w:val="20"/>
          <w:lang w:val="sv-FI"/>
        </w:rPr>
        <w:t>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6284"/>
      </w:tblGrid>
      <w:tr w:rsidR="00143A2C" w:rsidRPr="0063181A" w:rsidTr="00624766">
        <w:tc>
          <w:tcPr>
            <w:tcW w:w="3209" w:type="dxa"/>
            <w:shd w:val="clear" w:color="auto" w:fill="A8D08D" w:themeFill="accent6" w:themeFillTint="99"/>
          </w:tcPr>
          <w:p w:rsidR="00143A2C" w:rsidRPr="009D73C8" w:rsidRDefault="009766A1" w:rsidP="009766A1">
            <w:pPr>
              <w:rPr>
                <w:rFonts w:cstheme="minorHAnsi"/>
                <w:sz w:val="20"/>
                <w:szCs w:val="20"/>
                <w:lang w:val="sv-FI"/>
              </w:rPr>
            </w:pPr>
            <w:r w:rsidRPr="009D73C8">
              <w:rPr>
                <w:rFonts w:cstheme="minorHAnsi"/>
                <w:sz w:val="20"/>
                <w:szCs w:val="20"/>
                <w:lang w:val="sv-FI"/>
              </w:rPr>
              <w:t>1</w:t>
            </w:r>
            <w:proofErr w:type="gramStart"/>
            <w:r w:rsidRPr="009D73C8">
              <w:rPr>
                <w:rFonts w:cstheme="minorHAnsi"/>
                <w:sz w:val="20"/>
                <w:szCs w:val="20"/>
                <w:lang w:val="sv-FI"/>
              </w:rPr>
              <w:t>.</w:t>
            </w:r>
            <w:r w:rsidR="00651907" w:rsidRPr="009D73C8">
              <w:rPr>
                <w:rFonts w:cstheme="minorHAnsi"/>
                <w:sz w:val="20"/>
                <w:szCs w:val="20"/>
                <w:lang w:val="sv-FI"/>
              </w:rPr>
              <w:t>Studieperiodens</w:t>
            </w:r>
            <w:proofErr w:type="gramEnd"/>
            <w:r w:rsidR="00651907" w:rsidRPr="009D73C8">
              <w:rPr>
                <w:rFonts w:cstheme="minorHAnsi"/>
                <w:sz w:val="20"/>
                <w:szCs w:val="20"/>
                <w:lang w:val="sv-FI"/>
              </w:rPr>
              <w:t xml:space="preserve"> målsättning </w:t>
            </w:r>
          </w:p>
          <w:p w:rsidR="00143A2C" w:rsidRPr="009D73C8" w:rsidRDefault="00143A2C">
            <w:pPr>
              <w:rPr>
                <w:rFonts w:cstheme="minorHAnsi"/>
                <w:sz w:val="20"/>
                <w:szCs w:val="20"/>
                <w:lang w:val="sv-FI"/>
              </w:rPr>
            </w:pPr>
          </w:p>
          <w:p w:rsidR="00143A2C" w:rsidRPr="009D73C8" w:rsidRDefault="00143A2C">
            <w:pPr>
              <w:rPr>
                <w:rFonts w:cstheme="minorHAnsi"/>
                <w:sz w:val="20"/>
                <w:szCs w:val="20"/>
                <w:lang w:val="sv-FI"/>
              </w:rPr>
            </w:pPr>
          </w:p>
        </w:tc>
        <w:tc>
          <w:tcPr>
            <w:tcW w:w="6284" w:type="dxa"/>
          </w:tcPr>
          <w:p w:rsidR="00651907" w:rsidRPr="000A0656" w:rsidRDefault="00651907" w:rsidP="00651907">
            <w:pPr>
              <w:rPr>
                <w:rFonts w:ascii="Calibri Light" w:eastAsia="Times New Roman" w:hAnsi="Calibri Light" w:cs="Arial"/>
                <w:sz w:val="20"/>
                <w:szCs w:val="20"/>
                <w:lang w:val="sv-FI" w:eastAsia="fi-FI"/>
              </w:rPr>
            </w:pPr>
            <w:r w:rsidRPr="000A0656">
              <w:rPr>
                <w:rFonts w:ascii="Calibri Light" w:eastAsia="Times New Roman" w:hAnsi="Calibri Light" w:cs="Arial"/>
                <w:sz w:val="20"/>
                <w:szCs w:val="20"/>
                <w:lang w:val="sv-FI" w:eastAsia="fi-FI"/>
              </w:rPr>
              <w:t>Målsättningen med studieperioden</w:t>
            </w:r>
          </w:p>
          <w:p w:rsidR="00651907" w:rsidRPr="000A0656" w:rsidRDefault="00651907" w:rsidP="00651907">
            <w:pPr>
              <w:rPr>
                <w:rFonts w:ascii="Calibri Light" w:eastAsia="Times New Roman" w:hAnsi="Calibri Light" w:cs="Arial"/>
                <w:sz w:val="20"/>
                <w:szCs w:val="20"/>
                <w:lang w:val="sv-FI" w:eastAsia="fi-FI"/>
              </w:rPr>
            </w:pPr>
            <w:r w:rsidRPr="000A0656">
              <w:rPr>
                <w:rFonts w:ascii="Calibri Light" w:eastAsia="Times New Roman" w:hAnsi="Calibri Light" w:cs="Arial"/>
                <w:sz w:val="20"/>
                <w:szCs w:val="20"/>
                <w:lang w:val="sv-FI" w:eastAsia="fi-FI"/>
              </w:rPr>
              <w:t>är att erbjuda den studerande en personlig erfarenhet av</w:t>
            </w:r>
          </w:p>
          <w:p w:rsidR="00651907" w:rsidRPr="000A0656" w:rsidRDefault="00651907" w:rsidP="00651907">
            <w:pPr>
              <w:rPr>
                <w:rFonts w:ascii="Calibri Light" w:eastAsia="Times New Roman" w:hAnsi="Calibri Light" w:cs="Arial"/>
                <w:sz w:val="20"/>
                <w:szCs w:val="20"/>
                <w:lang w:val="sv-FI" w:eastAsia="fi-FI"/>
              </w:rPr>
            </w:pPr>
            <w:proofErr w:type="gramStart"/>
            <w:r w:rsidRPr="000A0656">
              <w:rPr>
                <w:rFonts w:ascii="Calibri Light" w:eastAsia="Times New Roman" w:hAnsi="Calibri Light" w:cs="Arial"/>
                <w:sz w:val="20"/>
                <w:szCs w:val="20"/>
                <w:lang w:val="sv-FI" w:eastAsia="fi-FI"/>
              </w:rPr>
              <w:t>att fungera som en forskande och utvecklande socialarbetare.</w:t>
            </w:r>
            <w:proofErr w:type="gramEnd"/>
            <w:r w:rsidRPr="000A0656">
              <w:rPr>
                <w:rFonts w:ascii="Calibri Light" w:eastAsia="Times New Roman" w:hAnsi="Calibri Light" w:cs="Arial"/>
                <w:sz w:val="20"/>
                <w:szCs w:val="20"/>
                <w:lang w:val="sv-FI" w:eastAsia="fi-FI"/>
              </w:rPr>
              <w:t xml:space="preserve"> Under studieperioden insamlar</w:t>
            </w:r>
          </w:p>
          <w:p w:rsidR="00651907" w:rsidRPr="000A0656" w:rsidRDefault="00651907" w:rsidP="00651907">
            <w:pPr>
              <w:rPr>
                <w:rFonts w:ascii="Calibri Light" w:eastAsia="Times New Roman" w:hAnsi="Calibri Light" w:cs="Arial"/>
                <w:sz w:val="20"/>
                <w:szCs w:val="20"/>
                <w:lang w:val="sv-FI" w:eastAsia="fi-FI"/>
              </w:rPr>
            </w:pPr>
            <w:r w:rsidRPr="000A0656">
              <w:rPr>
                <w:rFonts w:ascii="Calibri Light" w:eastAsia="Times New Roman" w:hAnsi="Calibri Light" w:cs="Arial"/>
                <w:sz w:val="20"/>
                <w:szCs w:val="20"/>
                <w:lang w:val="sv-FI" w:eastAsia="fi-FI"/>
              </w:rPr>
              <w:t>och analyserar den studerande i samverkan med arbetsgemenskapen studiens empiriska</w:t>
            </w:r>
          </w:p>
          <w:p w:rsidR="009766A1" w:rsidRPr="000A0656" w:rsidRDefault="00651907" w:rsidP="009766A1">
            <w:pPr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</w:pPr>
            <w:r w:rsidRPr="000A0656">
              <w:rPr>
                <w:rFonts w:ascii="Calibri Light" w:eastAsia="Times New Roman" w:hAnsi="Calibri Light" w:cs="Arial"/>
                <w:sz w:val="20"/>
                <w:szCs w:val="20"/>
                <w:lang w:val="sv-FI" w:eastAsia="fi-FI"/>
              </w:rPr>
              <w:t>mate</w:t>
            </w:r>
            <w:r w:rsidR="009766A1" w:rsidRPr="000A0656">
              <w:rPr>
                <w:rFonts w:ascii="Calibri Light" w:eastAsia="Times New Roman" w:hAnsi="Calibri Light" w:cs="Arial"/>
                <w:sz w:val="20"/>
                <w:szCs w:val="20"/>
                <w:lang w:val="sv-FI" w:eastAsia="fi-FI"/>
              </w:rPr>
              <w:t xml:space="preserve">rial. </w:t>
            </w:r>
            <w:r w:rsidR="009766A1" w:rsidRPr="000A0656"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  <w:t>Efter genomgången studieperiod förväntas studeranden kunna</w:t>
            </w:r>
          </w:p>
          <w:p w:rsidR="009766A1" w:rsidRPr="000A0656" w:rsidRDefault="009766A1" w:rsidP="009766A1">
            <w:pPr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</w:pPr>
            <w:proofErr w:type="gramStart"/>
            <w:r w:rsidRPr="000A0656"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  <w:t>-</w:t>
            </w:r>
            <w:proofErr w:type="gramEnd"/>
            <w:r w:rsidRPr="000A0656"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  <w:t>planera och utföra samt skriva en rapport om en praktikforskningsstudie i socialt arbete, som också innebär att i samarbete med en arbetsplats göra upp och förverkliga en forskningsplan inom det sociala området.</w:t>
            </w:r>
          </w:p>
          <w:p w:rsidR="009766A1" w:rsidRPr="000A0656" w:rsidRDefault="009766A1" w:rsidP="009766A1">
            <w:pPr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</w:pPr>
            <w:proofErr w:type="gramStart"/>
            <w:r w:rsidRPr="000A0656"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  <w:t>-</w:t>
            </w:r>
            <w:proofErr w:type="gramEnd"/>
            <w:r w:rsidRPr="000A0656"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  <w:t xml:space="preserve"> föra diskussioner om det fenomen praktikforskningen gäller.</w:t>
            </w:r>
          </w:p>
          <w:p w:rsidR="009766A1" w:rsidRPr="000A0656" w:rsidRDefault="009766A1" w:rsidP="009766A1">
            <w:pPr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</w:pPr>
            <w:proofErr w:type="gramStart"/>
            <w:r w:rsidRPr="000A0656"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  <w:t>-</w:t>
            </w:r>
            <w:proofErr w:type="gramEnd"/>
            <w:r w:rsidRPr="000A0656"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  <w:t xml:space="preserve"> utveckla sig i dialogisk arbetsorientering och använda den i sin egen praktik. </w:t>
            </w:r>
          </w:p>
          <w:p w:rsidR="009766A1" w:rsidRPr="000A0656" w:rsidRDefault="009766A1" w:rsidP="009766A1">
            <w:pPr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</w:pPr>
            <w:proofErr w:type="gramStart"/>
            <w:r w:rsidRPr="000A0656"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  <w:t>-</w:t>
            </w:r>
            <w:proofErr w:type="gramEnd"/>
            <w:r w:rsidRPr="000A0656"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  <w:t xml:space="preserve"> utföra och rapportera en praktikforskning i samarbete med arbetsgemenskapen.</w:t>
            </w:r>
          </w:p>
          <w:p w:rsidR="009766A1" w:rsidRPr="000A0656" w:rsidRDefault="009766A1" w:rsidP="009766A1">
            <w:pPr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</w:pPr>
            <w:proofErr w:type="gramStart"/>
            <w:r w:rsidRPr="000A0656"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  <w:t>-</w:t>
            </w:r>
            <w:proofErr w:type="gramEnd"/>
            <w:r w:rsidRPr="000A0656"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  <w:t xml:space="preserve"> utvärdera med hjälp av sin forskning behovet av och möjligheter till utveckling av arbetspraktiker. </w:t>
            </w:r>
          </w:p>
          <w:p w:rsidR="009766A1" w:rsidRPr="000A0656" w:rsidRDefault="004D3E99" w:rsidP="009766A1">
            <w:pPr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</w:pPr>
            <w:proofErr w:type="gramStart"/>
            <w:r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  <w:t>-</w:t>
            </w:r>
            <w:proofErr w:type="gramEnd"/>
            <w:r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  <w:t xml:space="preserve"> veta utgångspunkter för</w:t>
            </w:r>
            <w:r w:rsidR="009766A1" w:rsidRPr="000A0656"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  <w:t xml:space="preserve"> kooperativ utveckling av arb</w:t>
            </w:r>
            <w:r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  <w:t>ete och kunna utnyttja dem i sitt</w:t>
            </w:r>
            <w:r w:rsidR="009766A1" w:rsidRPr="000A0656">
              <w:rPr>
                <w:rFonts w:ascii="Calibri Light" w:eastAsia="Times New Roman" w:hAnsi="Calibri Light" w:cstheme="minorHAnsi"/>
                <w:sz w:val="20"/>
                <w:szCs w:val="20"/>
                <w:lang w:val="sv-FI" w:eastAsia="fi-FI"/>
              </w:rPr>
              <w:t xml:space="preserve"> eget arbete. </w:t>
            </w:r>
          </w:p>
          <w:p w:rsidR="00651907" w:rsidRPr="000A0656" w:rsidRDefault="00651907" w:rsidP="00651907">
            <w:pPr>
              <w:rPr>
                <w:rFonts w:ascii="Arial" w:eastAsia="Times New Roman" w:hAnsi="Arial" w:cs="Arial"/>
                <w:sz w:val="20"/>
                <w:szCs w:val="20"/>
                <w:lang w:val="sv-FI" w:eastAsia="fi-FI"/>
              </w:rPr>
            </w:pPr>
          </w:p>
          <w:p w:rsidR="00143A2C" w:rsidRPr="009D73C8" w:rsidRDefault="00143A2C">
            <w:pPr>
              <w:rPr>
                <w:rFonts w:cstheme="minorHAnsi"/>
                <w:sz w:val="20"/>
                <w:szCs w:val="20"/>
                <w:lang w:val="sv-FI"/>
              </w:rPr>
            </w:pPr>
          </w:p>
        </w:tc>
      </w:tr>
      <w:tr w:rsidR="00143A2C" w:rsidRPr="009D73C8" w:rsidTr="00624766">
        <w:tc>
          <w:tcPr>
            <w:tcW w:w="3209" w:type="dxa"/>
            <w:shd w:val="clear" w:color="auto" w:fill="A8D08D" w:themeFill="accent6" w:themeFillTint="99"/>
          </w:tcPr>
          <w:p w:rsidR="00143A2C" w:rsidRPr="009D73C8" w:rsidRDefault="009766A1">
            <w:pPr>
              <w:rPr>
                <w:rFonts w:cstheme="minorHAnsi"/>
                <w:sz w:val="20"/>
                <w:szCs w:val="20"/>
                <w:lang w:val="sv-FI"/>
              </w:rPr>
            </w:pPr>
            <w:r w:rsidRPr="009D73C8">
              <w:rPr>
                <w:rFonts w:cstheme="minorHAnsi"/>
                <w:sz w:val="20"/>
                <w:szCs w:val="20"/>
                <w:lang w:val="sv-FI"/>
              </w:rPr>
              <w:t>2. Ämnet för praktikforskningen</w:t>
            </w:r>
          </w:p>
          <w:p w:rsidR="009766A1" w:rsidRPr="009D73C8" w:rsidRDefault="009766A1">
            <w:pPr>
              <w:rPr>
                <w:rFonts w:cstheme="minorHAnsi"/>
                <w:sz w:val="20"/>
                <w:szCs w:val="20"/>
                <w:lang w:val="sv-FI"/>
              </w:rPr>
            </w:pPr>
          </w:p>
        </w:tc>
        <w:tc>
          <w:tcPr>
            <w:tcW w:w="6284" w:type="dxa"/>
          </w:tcPr>
          <w:p w:rsidR="00143A2C" w:rsidRPr="009D73C8" w:rsidRDefault="00143A2C">
            <w:pPr>
              <w:rPr>
                <w:rFonts w:cstheme="minorHAnsi"/>
                <w:sz w:val="20"/>
                <w:szCs w:val="20"/>
                <w:lang w:val="sv-FI"/>
              </w:rPr>
            </w:pPr>
          </w:p>
        </w:tc>
      </w:tr>
      <w:tr w:rsidR="00143A2C" w:rsidRPr="006D4D0E" w:rsidTr="00624766">
        <w:tc>
          <w:tcPr>
            <w:tcW w:w="3209" w:type="dxa"/>
            <w:shd w:val="clear" w:color="auto" w:fill="A8D08D" w:themeFill="accent6" w:themeFillTint="99"/>
          </w:tcPr>
          <w:p w:rsidR="00143A2C" w:rsidRPr="009D73C8" w:rsidRDefault="009766A1">
            <w:pPr>
              <w:rPr>
                <w:rFonts w:cstheme="minorHAnsi"/>
                <w:sz w:val="20"/>
                <w:szCs w:val="20"/>
                <w:lang w:val="sv-FI"/>
              </w:rPr>
            </w:pPr>
            <w:r w:rsidRPr="009D73C8">
              <w:rPr>
                <w:rFonts w:cstheme="minorHAnsi"/>
                <w:sz w:val="20"/>
                <w:szCs w:val="20"/>
                <w:lang w:val="sv-FI"/>
              </w:rPr>
              <w:t xml:space="preserve">3. Tidsperiod för praktikforskning på arbetsplatsen </w:t>
            </w:r>
          </w:p>
        </w:tc>
        <w:tc>
          <w:tcPr>
            <w:tcW w:w="6284" w:type="dxa"/>
          </w:tcPr>
          <w:p w:rsidR="00143A2C" w:rsidRPr="009D73C8" w:rsidRDefault="00143A2C">
            <w:pPr>
              <w:rPr>
                <w:rFonts w:cstheme="minorHAnsi"/>
                <w:sz w:val="20"/>
                <w:szCs w:val="20"/>
                <w:lang w:val="sv-FI"/>
              </w:rPr>
            </w:pPr>
          </w:p>
        </w:tc>
      </w:tr>
      <w:tr w:rsidR="00143A2C" w:rsidRPr="006D4D0E" w:rsidTr="00624766">
        <w:tc>
          <w:tcPr>
            <w:tcW w:w="3209" w:type="dxa"/>
            <w:shd w:val="clear" w:color="auto" w:fill="A8D08D" w:themeFill="accent6" w:themeFillTint="99"/>
          </w:tcPr>
          <w:p w:rsidR="00143A2C" w:rsidRPr="009D73C8" w:rsidRDefault="009766A1">
            <w:pPr>
              <w:rPr>
                <w:rFonts w:cstheme="minorHAnsi"/>
                <w:sz w:val="20"/>
                <w:szCs w:val="20"/>
                <w:lang w:val="sv-FI"/>
              </w:rPr>
            </w:pPr>
            <w:r w:rsidRPr="009D73C8">
              <w:rPr>
                <w:rFonts w:cstheme="minorHAnsi"/>
                <w:sz w:val="20"/>
                <w:szCs w:val="20"/>
                <w:lang w:val="sv-FI"/>
              </w:rPr>
              <w:t xml:space="preserve">4. Ersättning för den studerandes arbetsinsats </w:t>
            </w:r>
          </w:p>
        </w:tc>
        <w:tc>
          <w:tcPr>
            <w:tcW w:w="6284" w:type="dxa"/>
          </w:tcPr>
          <w:p w:rsidR="00143A2C" w:rsidRDefault="00143A2C">
            <w:pPr>
              <w:rPr>
                <w:rFonts w:cstheme="minorHAnsi"/>
                <w:sz w:val="20"/>
                <w:szCs w:val="20"/>
                <w:lang w:val="sv-FI"/>
              </w:rPr>
            </w:pPr>
          </w:p>
          <w:p w:rsidR="009D73C8" w:rsidRDefault="009D73C8">
            <w:pPr>
              <w:rPr>
                <w:rFonts w:cstheme="minorHAnsi"/>
                <w:sz w:val="20"/>
                <w:szCs w:val="20"/>
                <w:lang w:val="sv-FI"/>
              </w:rPr>
            </w:pPr>
          </w:p>
          <w:p w:rsidR="009D73C8" w:rsidRPr="009D73C8" w:rsidRDefault="009D73C8">
            <w:pPr>
              <w:rPr>
                <w:rFonts w:cstheme="minorHAnsi"/>
                <w:sz w:val="20"/>
                <w:szCs w:val="20"/>
                <w:lang w:val="sv-FI"/>
              </w:rPr>
            </w:pPr>
          </w:p>
        </w:tc>
      </w:tr>
      <w:tr w:rsidR="00143A2C" w:rsidRPr="006D4D0E" w:rsidTr="00624766">
        <w:tc>
          <w:tcPr>
            <w:tcW w:w="3209" w:type="dxa"/>
            <w:shd w:val="clear" w:color="auto" w:fill="A8D08D" w:themeFill="accent6" w:themeFillTint="99"/>
          </w:tcPr>
          <w:p w:rsidR="00143A2C" w:rsidRPr="009D73C8" w:rsidRDefault="009766A1" w:rsidP="009766A1">
            <w:pPr>
              <w:rPr>
                <w:rFonts w:cstheme="minorHAnsi"/>
                <w:sz w:val="20"/>
                <w:szCs w:val="20"/>
                <w:lang w:val="sv-FI"/>
              </w:rPr>
            </w:pPr>
            <w:r w:rsidRPr="009D73C8">
              <w:rPr>
                <w:rFonts w:cstheme="minorHAnsi"/>
                <w:sz w:val="20"/>
                <w:szCs w:val="20"/>
                <w:lang w:val="sv-FI"/>
              </w:rPr>
              <w:t>5. Ansvarig kontak</w:t>
            </w:r>
            <w:r w:rsidR="00624766">
              <w:rPr>
                <w:rFonts w:cstheme="minorHAnsi"/>
                <w:sz w:val="20"/>
                <w:szCs w:val="20"/>
                <w:lang w:val="sv-FI"/>
              </w:rPr>
              <w:t>t</w:t>
            </w:r>
            <w:r w:rsidRPr="009D73C8">
              <w:rPr>
                <w:rFonts w:cstheme="minorHAnsi"/>
                <w:sz w:val="20"/>
                <w:szCs w:val="20"/>
                <w:lang w:val="sv-FI"/>
              </w:rPr>
              <w:t xml:space="preserve">person på arbetsplatsen och kontaktuppgifter </w:t>
            </w:r>
          </w:p>
        </w:tc>
        <w:tc>
          <w:tcPr>
            <w:tcW w:w="6284" w:type="dxa"/>
          </w:tcPr>
          <w:p w:rsidR="009766A1" w:rsidRDefault="009766A1" w:rsidP="009766A1">
            <w:pPr>
              <w:rPr>
                <w:rFonts w:ascii="Arial" w:eastAsia="Times New Roman" w:hAnsi="Arial" w:cs="Arial"/>
                <w:sz w:val="20"/>
                <w:szCs w:val="20"/>
                <w:lang w:val="sv-FI" w:eastAsia="fi-FI"/>
              </w:rPr>
            </w:pPr>
            <w:r w:rsidRPr="009D73C8">
              <w:rPr>
                <w:rFonts w:ascii="Arial" w:eastAsia="Times New Roman" w:hAnsi="Arial" w:cs="Arial"/>
                <w:sz w:val="20"/>
                <w:szCs w:val="20"/>
                <w:lang w:val="sv-FI" w:eastAsia="fi-FI"/>
              </w:rPr>
              <w:t xml:space="preserve">(Arbetsplatsens namn; kontaktpersonens namn, tjänsteställning, e-post, telefon) </w:t>
            </w:r>
          </w:p>
          <w:p w:rsidR="009D73C8" w:rsidRDefault="009D73C8" w:rsidP="009766A1">
            <w:pPr>
              <w:rPr>
                <w:rFonts w:ascii="Arial" w:eastAsia="Times New Roman" w:hAnsi="Arial" w:cs="Arial"/>
                <w:sz w:val="20"/>
                <w:szCs w:val="20"/>
                <w:lang w:val="sv-FI" w:eastAsia="fi-FI"/>
              </w:rPr>
            </w:pPr>
          </w:p>
          <w:p w:rsidR="009D73C8" w:rsidRDefault="009D73C8" w:rsidP="009766A1">
            <w:pPr>
              <w:rPr>
                <w:rFonts w:ascii="Arial" w:eastAsia="Times New Roman" w:hAnsi="Arial" w:cs="Arial"/>
                <w:sz w:val="20"/>
                <w:szCs w:val="20"/>
                <w:lang w:val="sv-FI" w:eastAsia="fi-FI"/>
              </w:rPr>
            </w:pPr>
          </w:p>
          <w:p w:rsidR="009D73C8" w:rsidRPr="009766A1" w:rsidRDefault="009D73C8" w:rsidP="009766A1">
            <w:pPr>
              <w:rPr>
                <w:rFonts w:ascii="Arial" w:eastAsia="Times New Roman" w:hAnsi="Arial" w:cs="Arial"/>
                <w:sz w:val="20"/>
                <w:szCs w:val="20"/>
                <w:lang w:val="sv-FI" w:eastAsia="fi-FI"/>
              </w:rPr>
            </w:pPr>
          </w:p>
          <w:p w:rsidR="00143A2C" w:rsidRPr="009D73C8" w:rsidRDefault="00143A2C">
            <w:pPr>
              <w:rPr>
                <w:rFonts w:cstheme="minorHAnsi"/>
                <w:sz w:val="20"/>
                <w:szCs w:val="20"/>
                <w:lang w:val="sv-FI"/>
              </w:rPr>
            </w:pPr>
          </w:p>
        </w:tc>
      </w:tr>
      <w:tr w:rsidR="00143A2C" w:rsidRPr="009D73C8" w:rsidTr="00624766">
        <w:tc>
          <w:tcPr>
            <w:tcW w:w="3209" w:type="dxa"/>
            <w:shd w:val="clear" w:color="auto" w:fill="A8D08D" w:themeFill="accent6" w:themeFillTint="99"/>
          </w:tcPr>
          <w:p w:rsidR="00143A2C" w:rsidRPr="009D73C8" w:rsidRDefault="009766A1">
            <w:pPr>
              <w:rPr>
                <w:rFonts w:cstheme="minorHAnsi"/>
                <w:sz w:val="20"/>
                <w:szCs w:val="20"/>
                <w:lang w:val="sv-FI"/>
              </w:rPr>
            </w:pPr>
            <w:r w:rsidRPr="009D73C8">
              <w:rPr>
                <w:rFonts w:cstheme="minorHAnsi"/>
                <w:sz w:val="20"/>
                <w:szCs w:val="20"/>
                <w:lang w:val="sv-FI"/>
              </w:rPr>
              <w:t xml:space="preserve">6. Den studerandes kontaktuppgifter </w:t>
            </w:r>
          </w:p>
        </w:tc>
        <w:tc>
          <w:tcPr>
            <w:tcW w:w="6284" w:type="dxa"/>
          </w:tcPr>
          <w:p w:rsidR="00143A2C" w:rsidRDefault="009766A1">
            <w:pPr>
              <w:rPr>
                <w:rFonts w:cstheme="minorHAnsi"/>
                <w:sz w:val="20"/>
                <w:szCs w:val="20"/>
                <w:lang w:val="sv-FI"/>
              </w:rPr>
            </w:pPr>
            <w:r w:rsidRPr="009D73C8">
              <w:rPr>
                <w:rFonts w:cstheme="minorHAnsi"/>
                <w:sz w:val="20"/>
                <w:szCs w:val="20"/>
                <w:lang w:val="sv-FI"/>
              </w:rPr>
              <w:t xml:space="preserve">(Namn, e-post, telefon) </w:t>
            </w:r>
          </w:p>
          <w:p w:rsidR="009D73C8" w:rsidRDefault="009D73C8">
            <w:pPr>
              <w:rPr>
                <w:rFonts w:cstheme="minorHAnsi"/>
                <w:sz w:val="20"/>
                <w:szCs w:val="20"/>
                <w:lang w:val="sv-FI"/>
              </w:rPr>
            </w:pPr>
          </w:p>
          <w:p w:rsidR="009D73C8" w:rsidRDefault="009D73C8">
            <w:pPr>
              <w:rPr>
                <w:rFonts w:cstheme="minorHAnsi"/>
                <w:sz w:val="20"/>
                <w:szCs w:val="20"/>
                <w:lang w:val="sv-FI"/>
              </w:rPr>
            </w:pPr>
          </w:p>
          <w:p w:rsidR="009D73C8" w:rsidRPr="009D73C8" w:rsidRDefault="009D73C8">
            <w:pPr>
              <w:rPr>
                <w:rFonts w:cstheme="minorHAnsi"/>
                <w:sz w:val="20"/>
                <w:szCs w:val="20"/>
                <w:lang w:val="sv-FI"/>
              </w:rPr>
            </w:pPr>
          </w:p>
        </w:tc>
      </w:tr>
      <w:tr w:rsidR="00143A2C" w:rsidRPr="009D73C8" w:rsidTr="00624766">
        <w:tc>
          <w:tcPr>
            <w:tcW w:w="3209" w:type="dxa"/>
            <w:shd w:val="clear" w:color="auto" w:fill="A8D08D" w:themeFill="accent6" w:themeFillTint="99"/>
          </w:tcPr>
          <w:p w:rsidR="00143A2C" w:rsidRPr="009D73C8" w:rsidRDefault="009766A1">
            <w:pPr>
              <w:rPr>
                <w:rFonts w:cstheme="minorHAnsi"/>
                <w:sz w:val="20"/>
                <w:szCs w:val="20"/>
                <w:lang w:val="sv-FI"/>
              </w:rPr>
            </w:pPr>
            <w:r w:rsidRPr="009D73C8">
              <w:rPr>
                <w:rFonts w:cstheme="minorHAnsi"/>
                <w:sz w:val="20"/>
                <w:szCs w:val="20"/>
                <w:lang w:val="sv-FI"/>
              </w:rPr>
              <w:t xml:space="preserve">7. Datum </w:t>
            </w:r>
          </w:p>
        </w:tc>
        <w:tc>
          <w:tcPr>
            <w:tcW w:w="6284" w:type="dxa"/>
          </w:tcPr>
          <w:p w:rsidR="00143A2C" w:rsidRDefault="00143A2C">
            <w:pPr>
              <w:rPr>
                <w:rFonts w:cstheme="minorHAnsi"/>
                <w:sz w:val="20"/>
                <w:szCs w:val="20"/>
                <w:lang w:val="sv-FI"/>
              </w:rPr>
            </w:pPr>
          </w:p>
          <w:p w:rsidR="009D73C8" w:rsidRPr="009D73C8" w:rsidRDefault="009D73C8">
            <w:pPr>
              <w:rPr>
                <w:rFonts w:cstheme="minorHAnsi"/>
                <w:sz w:val="20"/>
                <w:szCs w:val="20"/>
                <w:lang w:val="sv-FI"/>
              </w:rPr>
            </w:pPr>
          </w:p>
        </w:tc>
      </w:tr>
      <w:tr w:rsidR="00143A2C" w:rsidRPr="009D73C8" w:rsidTr="00624766">
        <w:tc>
          <w:tcPr>
            <w:tcW w:w="3209" w:type="dxa"/>
            <w:shd w:val="clear" w:color="auto" w:fill="A8D08D" w:themeFill="accent6" w:themeFillTint="99"/>
          </w:tcPr>
          <w:p w:rsidR="00143A2C" w:rsidRPr="009D73C8" w:rsidRDefault="009766A1">
            <w:pPr>
              <w:rPr>
                <w:rFonts w:cstheme="minorHAnsi"/>
                <w:sz w:val="20"/>
                <w:szCs w:val="20"/>
                <w:lang w:val="sv-FI"/>
              </w:rPr>
            </w:pPr>
            <w:r w:rsidRPr="009D73C8">
              <w:rPr>
                <w:rFonts w:cstheme="minorHAnsi"/>
                <w:sz w:val="20"/>
                <w:szCs w:val="20"/>
                <w:lang w:val="sv-FI"/>
              </w:rPr>
              <w:t xml:space="preserve">8. Underskrifter </w:t>
            </w:r>
            <w:r w:rsidR="009D73C8" w:rsidRPr="009D73C8">
              <w:rPr>
                <w:rFonts w:cstheme="minorHAnsi"/>
                <w:sz w:val="20"/>
                <w:szCs w:val="20"/>
                <w:lang w:val="sv-FI"/>
              </w:rPr>
              <w:t xml:space="preserve">och namnförtydliganden </w:t>
            </w:r>
          </w:p>
        </w:tc>
        <w:tc>
          <w:tcPr>
            <w:tcW w:w="6284" w:type="dxa"/>
          </w:tcPr>
          <w:p w:rsidR="00143A2C" w:rsidRPr="009D73C8" w:rsidRDefault="009D73C8">
            <w:pPr>
              <w:rPr>
                <w:rFonts w:cstheme="minorHAnsi"/>
                <w:sz w:val="20"/>
                <w:szCs w:val="20"/>
                <w:lang w:val="sv-FI"/>
              </w:rPr>
            </w:pPr>
            <w:r w:rsidRPr="009D73C8">
              <w:rPr>
                <w:rFonts w:cstheme="minorHAnsi"/>
                <w:sz w:val="20"/>
                <w:szCs w:val="20"/>
                <w:lang w:val="sv-FI"/>
              </w:rPr>
              <w:t xml:space="preserve">Studerande </w:t>
            </w:r>
          </w:p>
          <w:p w:rsidR="009D73C8" w:rsidRPr="009D73C8" w:rsidRDefault="009D73C8">
            <w:pPr>
              <w:pBdr>
                <w:bottom w:val="single" w:sz="12" w:space="1" w:color="auto"/>
              </w:pBdr>
              <w:rPr>
                <w:rFonts w:cstheme="minorHAnsi"/>
                <w:sz w:val="20"/>
                <w:szCs w:val="20"/>
                <w:lang w:val="sv-FI"/>
              </w:rPr>
            </w:pPr>
          </w:p>
          <w:p w:rsidR="009D73C8" w:rsidRPr="009D73C8" w:rsidRDefault="009D73C8">
            <w:pPr>
              <w:pBdr>
                <w:bottom w:val="single" w:sz="12" w:space="1" w:color="auto"/>
              </w:pBdr>
              <w:rPr>
                <w:rFonts w:cstheme="minorHAnsi"/>
                <w:sz w:val="20"/>
                <w:szCs w:val="20"/>
                <w:lang w:val="sv-FI"/>
              </w:rPr>
            </w:pPr>
          </w:p>
          <w:p w:rsidR="009D73C8" w:rsidRPr="009D73C8" w:rsidRDefault="009D73C8">
            <w:pPr>
              <w:rPr>
                <w:rFonts w:cstheme="minorHAnsi"/>
                <w:sz w:val="20"/>
                <w:szCs w:val="20"/>
                <w:lang w:val="sv-FI"/>
              </w:rPr>
            </w:pPr>
          </w:p>
          <w:p w:rsidR="009D73C8" w:rsidRPr="009D73C8" w:rsidRDefault="009D73C8">
            <w:pPr>
              <w:rPr>
                <w:rFonts w:cstheme="minorHAnsi"/>
                <w:sz w:val="20"/>
                <w:szCs w:val="20"/>
                <w:lang w:val="sv-FI"/>
              </w:rPr>
            </w:pPr>
            <w:r w:rsidRPr="009D73C8">
              <w:rPr>
                <w:rFonts w:cstheme="minorHAnsi"/>
                <w:sz w:val="20"/>
                <w:szCs w:val="20"/>
                <w:lang w:val="sv-FI"/>
              </w:rPr>
              <w:t>Arbetsplatsens representant</w:t>
            </w:r>
          </w:p>
          <w:p w:rsidR="009D73C8" w:rsidRPr="009D73C8" w:rsidRDefault="009D73C8">
            <w:pPr>
              <w:pBdr>
                <w:bottom w:val="single" w:sz="12" w:space="1" w:color="auto"/>
              </w:pBdr>
              <w:rPr>
                <w:rFonts w:cstheme="minorHAnsi"/>
                <w:sz w:val="20"/>
                <w:szCs w:val="20"/>
                <w:lang w:val="sv-FI"/>
              </w:rPr>
            </w:pPr>
          </w:p>
          <w:p w:rsidR="009D73C8" w:rsidRPr="009D73C8" w:rsidRDefault="009D73C8">
            <w:pPr>
              <w:pBdr>
                <w:bottom w:val="single" w:sz="12" w:space="1" w:color="auto"/>
              </w:pBdr>
              <w:rPr>
                <w:rFonts w:cstheme="minorHAnsi"/>
                <w:sz w:val="20"/>
                <w:szCs w:val="20"/>
                <w:lang w:val="sv-FI"/>
              </w:rPr>
            </w:pPr>
          </w:p>
          <w:p w:rsidR="009D73C8" w:rsidRPr="009D73C8" w:rsidRDefault="009D73C8">
            <w:pPr>
              <w:rPr>
                <w:rFonts w:cstheme="minorHAnsi"/>
                <w:sz w:val="20"/>
                <w:szCs w:val="20"/>
                <w:lang w:val="sv-FI"/>
              </w:rPr>
            </w:pPr>
          </w:p>
          <w:p w:rsidR="009D73C8" w:rsidRPr="009D73C8" w:rsidRDefault="009D73C8">
            <w:pPr>
              <w:rPr>
                <w:rFonts w:cstheme="minorHAnsi"/>
                <w:sz w:val="20"/>
                <w:szCs w:val="20"/>
                <w:lang w:val="sv-FI"/>
              </w:rPr>
            </w:pPr>
          </w:p>
          <w:p w:rsidR="009D73C8" w:rsidRPr="009D73C8" w:rsidRDefault="009D73C8">
            <w:pPr>
              <w:rPr>
                <w:rFonts w:cstheme="minorHAnsi"/>
                <w:sz w:val="20"/>
                <w:szCs w:val="20"/>
                <w:lang w:val="sv-FI"/>
              </w:rPr>
            </w:pPr>
          </w:p>
        </w:tc>
      </w:tr>
      <w:tr w:rsidR="009D73C8" w:rsidRPr="006D4D0E" w:rsidTr="00624766">
        <w:tc>
          <w:tcPr>
            <w:tcW w:w="3209" w:type="dxa"/>
            <w:shd w:val="clear" w:color="auto" w:fill="A8D08D" w:themeFill="accent6" w:themeFillTint="99"/>
          </w:tcPr>
          <w:p w:rsidR="009D73C8" w:rsidRPr="009D73C8" w:rsidRDefault="009D73C8" w:rsidP="009D73C8">
            <w:pPr>
              <w:rPr>
                <w:rFonts w:cstheme="minorHAnsi"/>
                <w:sz w:val="20"/>
                <w:szCs w:val="20"/>
                <w:lang w:val="sv-FI"/>
              </w:rPr>
            </w:pPr>
            <w:r w:rsidRPr="009D73C8">
              <w:rPr>
                <w:rFonts w:cstheme="minorHAnsi"/>
                <w:sz w:val="20"/>
                <w:szCs w:val="20"/>
                <w:lang w:val="sv-FI"/>
              </w:rPr>
              <w:t xml:space="preserve">9. Till kännedom (skicka en kopia av det undertecknade avtalet) </w:t>
            </w:r>
          </w:p>
        </w:tc>
        <w:tc>
          <w:tcPr>
            <w:tcW w:w="6284" w:type="dxa"/>
          </w:tcPr>
          <w:p w:rsidR="009D73C8" w:rsidRPr="009D73C8" w:rsidRDefault="009D73C8">
            <w:pPr>
              <w:rPr>
                <w:rFonts w:cstheme="minorHAnsi"/>
                <w:sz w:val="20"/>
                <w:szCs w:val="20"/>
              </w:rPr>
            </w:pPr>
            <w:r w:rsidRPr="009D73C8">
              <w:rPr>
                <w:rFonts w:cstheme="minorHAnsi"/>
                <w:sz w:val="20"/>
                <w:szCs w:val="20"/>
              </w:rPr>
              <w:t xml:space="preserve">Maria Tapola-Haapala, </w:t>
            </w:r>
            <w:hyperlink r:id="rId6" w:history="1">
              <w:r w:rsidRPr="009D73C8">
                <w:rPr>
                  <w:rStyle w:val="Hyperlink"/>
                  <w:rFonts w:cstheme="minorHAnsi"/>
                  <w:sz w:val="20"/>
                  <w:szCs w:val="20"/>
                </w:rPr>
                <w:t>maria.tapola@helsinki.fi</w:t>
              </w:r>
            </w:hyperlink>
          </w:p>
          <w:p w:rsidR="009D73C8" w:rsidRPr="009D73C8" w:rsidRDefault="009D73C8">
            <w:pPr>
              <w:rPr>
                <w:rFonts w:cstheme="minorHAnsi"/>
                <w:sz w:val="20"/>
                <w:szCs w:val="20"/>
              </w:rPr>
            </w:pPr>
          </w:p>
          <w:p w:rsidR="009D73C8" w:rsidRPr="009D73C8" w:rsidRDefault="009D73C8">
            <w:pPr>
              <w:rPr>
                <w:rFonts w:cstheme="minorHAnsi"/>
                <w:sz w:val="20"/>
                <w:szCs w:val="20"/>
                <w:lang w:val="sv-FI"/>
              </w:rPr>
            </w:pPr>
            <w:r w:rsidRPr="009D73C8">
              <w:rPr>
                <w:rFonts w:cstheme="minorHAnsi"/>
                <w:sz w:val="20"/>
                <w:szCs w:val="20"/>
                <w:lang w:val="sv-FI"/>
              </w:rPr>
              <w:t>Helsingfors universitet</w:t>
            </w:r>
            <w:bookmarkStart w:id="0" w:name="_GoBack"/>
            <w:bookmarkEnd w:id="0"/>
          </w:p>
          <w:p w:rsidR="009D73C8" w:rsidRPr="009D73C8" w:rsidRDefault="009D73C8">
            <w:pPr>
              <w:rPr>
                <w:rFonts w:cstheme="minorHAnsi"/>
                <w:sz w:val="20"/>
                <w:szCs w:val="20"/>
                <w:lang w:val="sv-FI"/>
              </w:rPr>
            </w:pPr>
            <w:r w:rsidRPr="009D73C8">
              <w:rPr>
                <w:rFonts w:cstheme="minorHAnsi"/>
                <w:sz w:val="20"/>
                <w:szCs w:val="20"/>
                <w:lang w:val="sv-FI"/>
              </w:rPr>
              <w:t xml:space="preserve">PB 54 (Unionsgatan 37) </w:t>
            </w:r>
          </w:p>
          <w:p w:rsidR="009D73C8" w:rsidRPr="006D4D0E" w:rsidRDefault="009D73C8" w:rsidP="009D73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fi-FI"/>
              </w:rPr>
            </w:pPr>
            <w:r w:rsidRPr="009D73C8">
              <w:rPr>
                <w:rFonts w:cstheme="minorHAnsi"/>
                <w:sz w:val="20"/>
                <w:szCs w:val="20"/>
                <w:lang w:val="sv-FI"/>
              </w:rPr>
              <w:t xml:space="preserve">00014 Helsingfors universitet </w:t>
            </w:r>
          </w:p>
          <w:p w:rsidR="009D73C8" w:rsidRPr="006D4D0E" w:rsidRDefault="009D73C8">
            <w:pPr>
              <w:rPr>
                <w:rFonts w:cstheme="minorHAnsi"/>
                <w:sz w:val="20"/>
                <w:szCs w:val="20"/>
                <w:lang w:val="sv-SE"/>
              </w:rPr>
            </w:pPr>
          </w:p>
        </w:tc>
      </w:tr>
    </w:tbl>
    <w:p w:rsidR="00143A2C" w:rsidRPr="006D4D0E" w:rsidRDefault="00143A2C">
      <w:pPr>
        <w:rPr>
          <w:rFonts w:cstheme="minorHAnsi"/>
          <w:sz w:val="20"/>
          <w:szCs w:val="20"/>
          <w:lang w:val="sv-SE"/>
        </w:rPr>
      </w:pPr>
    </w:p>
    <w:p w:rsidR="00143A2C" w:rsidRPr="006D4D0E" w:rsidRDefault="00143A2C">
      <w:pPr>
        <w:rPr>
          <w:rFonts w:cstheme="minorHAnsi"/>
          <w:sz w:val="20"/>
          <w:szCs w:val="20"/>
          <w:lang w:val="sv-SE"/>
        </w:rPr>
      </w:pPr>
    </w:p>
    <w:sectPr w:rsidR="00143A2C" w:rsidRPr="006D4D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A2474"/>
    <w:multiLevelType w:val="hybridMultilevel"/>
    <w:tmpl w:val="BD5E3F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5704C"/>
    <w:multiLevelType w:val="hybridMultilevel"/>
    <w:tmpl w:val="13B086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F2421"/>
    <w:multiLevelType w:val="hybridMultilevel"/>
    <w:tmpl w:val="23B2D3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E8"/>
    <w:rsid w:val="000A0656"/>
    <w:rsid w:val="00143A2C"/>
    <w:rsid w:val="001804A8"/>
    <w:rsid w:val="001E7E23"/>
    <w:rsid w:val="002C37FC"/>
    <w:rsid w:val="003C4E24"/>
    <w:rsid w:val="004D3E99"/>
    <w:rsid w:val="004E0EE8"/>
    <w:rsid w:val="004F7E68"/>
    <w:rsid w:val="005C0ABA"/>
    <w:rsid w:val="005F67A3"/>
    <w:rsid w:val="0060591B"/>
    <w:rsid w:val="00624766"/>
    <w:rsid w:val="0063181A"/>
    <w:rsid w:val="00651907"/>
    <w:rsid w:val="006D4D0E"/>
    <w:rsid w:val="006F6BDC"/>
    <w:rsid w:val="00785FE9"/>
    <w:rsid w:val="0087316E"/>
    <w:rsid w:val="0093681D"/>
    <w:rsid w:val="009766A1"/>
    <w:rsid w:val="009D73C8"/>
    <w:rsid w:val="00AB24EF"/>
    <w:rsid w:val="00C010F8"/>
    <w:rsid w:val="00C80517"/>
    <w:rsid w:val="00DE646E"/>
    <w:rsid w:val="00DF0BA4"/>
    <w:rsid w:val="00F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1F435-EE07-40E2-8B8D-EBBB697D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5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3A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4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tapola@helsinki.fi" TargetMode="External"/><Relationship Id="rId5" Type="http://schemas.openxmlformats.org/officeDocument/2006/relationships/hyperlink" Target="mailto:maria.tapola@helsink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634</Words>
  <Characters>5144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Tapola-Haapala</dc:creator>
  <cp:keywords/>
  <dc:description/>
  <cp:lastModifiedBy>Tapola-Haapala, Maria K</cp:lastModifiedBy>
  <cp:revision>9</cp:revision>
  <dcterms:created xsi:type="dcterms:W3CDTF">2017-06-29T12:21:00Z</dcterms:created>
  <dcterms:modified xsi:type="dcterms:W3CDTF">2017-06-29T13:11:00Z</dcterms:modified>
</cp:coreProperties>
</file>